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9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Metallrestaurierung Mühlenhauskomplex, Besucherzentrum Historische Mühle im Park Sanssouci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Metallrestaurierung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